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2009D" w14:textId="6B9054E0" w:rsidR="007F1F56" w:rsidRPr="00155795" w:rsidRDefault="00155795" w:rsidP="007F1F56">
      <w:pPr>
        <w:spacing w:after="0"/>
        <w:jc w:val="center"/>
        <w:rPr>
          <w:b/>
          <w:bCs/>
          <w:sz w:val="24"/>
          <w:szCs w:val="24"/>
        </w:rPr>
      </w:pPr>
      <w:r w:rsidRPr="00155795">
        <w:rPr>
          <w:b/>
          <w:bCs/>
          <w:sz w:val="24"/>
          <w:szCs w:val="24"/>
        </w:rPr>
        <w:t>ENQUETE DANS LES COMMUNES VOISINES</w:t>
      </w:r>
    </w:p>
    <w:p w14:paraId="7ACE66CA" w14:textId="77777777" w:rsidR="007F1F56" w:rsidRPr="00211FE5" w:rsidRDefault="007F1F56" w:rsidP="007F1F56">
      <w:pPr>
        <w:spacing w:after="0"/>
        <w:jc w:val="center"/>
        <w:rPr>
          <w:b/>
          <w:bCs/>
        </w:rPr>
      </w:pPr>
    </w:p>
    <w:p w14:paraId="5B4A58D4" w14:textId="77777777" w:rsidR="007F1F56" w:rsidRDefault="007F1F56" w:rsidP="007F1F56">
      <w:pPr>
        <w:spacing w:after="0"/>
        <w:ind w:left="360"/>
      </w:pPr>
      <w:r>
        <w:t>Quels sont les modalités de stationnement utilisées ?</w:t>
      </w:r>
    </w:p>
    <w:p w14:paraId="4E3EAA30" w14:textId="77777777" w:rsidR="007F1F56" w:rsidRDefault="007F1F56" w:rsidP="007F1F56">
      <w:pPr>
        <w:pStyle w:val="Paragraphedeliste"/>
        <w:numPr>
          <w:ilvl w:val="0"/>
          <w:numId w:val="1"/>
        </w:numPr>
        <w:spacing w:after="0"/>
        <w:ind w:left="1080"/>
      </w:pPr>
      <w:r>
        <w:t>stationnement payant avec horodateur</w:t>
      </w:r>
    </w:p>
    <w:p w14:paraId="5513BFDD" w14:textId="77777777" w:rsidR="007F1F56" w:rsidRDefault="007F1F56" w:rsidP="007F1F56">
      <w:pPr>
        <w:pStyle w:val="Paragraphedeliste"/>
        <w:numPr>
          <w:ilvl w:val="0"/>
          <w:numId w:val="1"/>
        </w:numPr>
        <w:spacing w:after="0"/>
        <w:ind w:left="1080"/>
      </w:pPr>
      <w:r>
        <w:t>stationnement libre</w:t>
      </w:r>
    </w:p>
    <w:p w14:paraId="71B4659D" w14:textId="77777777" w:rsidR="007F1F56" w:rsidRDefault="007F1F56" w:rsidP="007F1F56">
      <w:pPr>
        <w:pStyle w:val="Paragraphedeliste"/>
        <w:numPr>
          <w:ilvl w:val="0"/>
          <w:numId w:val="1"/>
        </w:numPr>
        <w:spacing w:after="0"/>
        <w:ind w:left="1080"/>
      </w:pPr>
      <w:r>
        <w:t>zone bleue (durée limitée avec disque, quelle durée ?)</w:t>
      </w:r>
    </w:p>
    <w:p w14:paraId="30AB1A31" w14:textId="77777777" w:rsidR="007F1F56" w:rsidRDefault="007F1F56" w:rsidP="007F1F56">
      <w:pPr>
        <w:pStyle w:val="Paragraphedeliste"/>
        <w:numPr>
          <w:ilvl w:val="0"/>
          <w:numId w:val="1"/>
        </w:numPr>
        <w:spacing w:after="0"/>
        <w:ind w:left="1080"/>
      </w:pPr>
      <w:r>
        <w:t>zone verte (1/2 journée gratuite, avec disque)</w:t>
      </w:r>
    </w:p>
    <w:p w14:paraId="2F18A1D8" w14:textId="77777777" w:rsidR="007F1F56" w:rsidRDefault="007F1F56" w:rsidP="007F1F56">
      <w:pPr>
        <w:pStyle w:val="Paragraphedeliste"/>
        <w:numPr>
          <w:ilvl w:val="0"/>
          <w:numId w:val="1"/>
        </w:numPr>
        <w:spacing w:after="0"/>
        <w:ind w:left="1080"/>
      </w:pPr>
      <w:r>
        <w:t>places réservées (livraisons, handicapés… )</w:t>
      </w:r>
    </w:p>
    <w:p w14:paraId="5F059F5A" w14:textId="77777777" w:rsidR="007F1F56" w:rsidRDefault="007F1F56" w:rsidP="007F1F56">
      <w:pPr>
        <w:pStyle w:val="Paragraphedeliste"/>
        <w:numPr>
          <w:ilvl w:val="0"/>
          <w:numId w:val="1"/>
        </w:numPr>
        <w:spacing w:after="0"/>
        <w:ind w:left="1080"/>
      </w:pPr>
      <w:r>
        <w:t>Bornes-minute…</w:t>
      </w:r>
    </w:p>
    <w:p w14:paraId="428508F0" w14:textId="77777777" w:rsidR="007F1F56" w:rsidRDefault="007F1F56" w:rsidP="007F1F56">
      <w:pPr>
        <w:spacing w:before="120" w:after="0"/>
        <w:ind w:left="360"/>
      </w:pPr>
      <w:r>
        <w:t>Où sont utilisées chacune de ces modalités dans la commune ?</w:t>
      </w:r>
    </w:p>
    <w:p w14:paraId="23399E15" w14:textId="77777777" w:rsidR="007F1F56" w:rsidRDefault="007F1F56" w:rsidP="007F1F56">
      <w:pPr>
        <w:spacing w:before="100" w:beforeAutospacing="1" w:after="0"/>
        <w:ind w:left="360"/>
      </w:pPr>
      <w:r>
        <w:t>Si les véhicules des résidents sont identifiés par une carte </w:t>
      </w:r>
    </w:p>
    <w:p w14:paraId="74723F8D" w14:textId="77777777" w:rsidR="007F1F56" w:rsidRPr="00D35BE7" w:rsidRDefault="007F1F56" w:rsidP="007F1F56">
      <w:pPr>
        <w:pStyle w:val="NormalWeb"/>
        <w:spacing w:before="0" w:beforeAutospacing="0" w:after="0" w:afterAutospacing="0"/>
        <w:ind w:left="708"/>
        <w:rPr>
          <w:bCs/>
          <w:sz w:val="27"/>
        </w:rPr>
      </w:pPr>
      <w:r w:rsidRPr="00D35BE7">
        <w:rPr>
          <w:rFonts w:asciiTheme="minorHAnsi" w:eastAsiaTheme="minorHAnsi" w:hAnsiTheme="minorHAnsi" w:cstheme="minorBidi"/>
          <w:sz w:val="22"/>
          <w:szCs w:val="22"/>
          <w:lang w:eastAsia="en-US"/>
        </w:rPr>
        <w:t>Conditions d’attribution 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 cette carte </w:t>
      </w:r>
      <w:r w:rsidRPr="00D35BE7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</w:p>
    <w:p w14:paraId="5DFCFFB4" w14:textId="555F17EB" w:rsidR="007F1F56" w:rsidRPr="00A304E5" w:rsidRDefault="00DE738E" w:rsidP="007F1F56">
      <w:pPr>
        <w:pStyle w:val="NormalWeb"/>
        <w:numPr>
          <w:ilvl w:val="0"/>
          <w:numId w:val="3"/>
        </w:numPr>
        <w:spacing w:before="0" w:beforeAutospacing="0" w:after="0" w:afterAutospacing="0"/>
        <w:ind w:left="142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u</w:t>
      </w:r>
      <w:r w:rsidR="007F1F56" w:rsidRPr="00A304E5">
        <w:rPr>
          <w:rFonts w:asciiTheme="minorHAnsi" w:eastAsiaTheme="minorHAnsi" w:hAnsiTheme="minorHAnsi" w:cstheme="minorBidi"/>
          <w:sz w:val="22"/>
          <w:szCs w:val="22"/>
          <w:lang w:eastAsia="en-US"/>
        </w:rPr>
        <w:t>ne carte par</w:t>
      </w:r>
      <w:r w:rsidR="007F1F5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logement, </w:t>
      </w:r>
      <w:r w:rsidR="007F1F56" w:rsidRPr="00A304E5">
        <w:rPr>
          <w:rFonts w:asciiTheme="minorHAnsi" w:eastAsiaTheme="minorHAnsi" w:hAnsiTheme="minorHAnsi" w:cstheme="minorBidi"/>
          <w:sz w:val="22"/>
          <w:szCs w:val="22"/>
          <w:lang w:eastAsia="en-US"/>
        </w:rPr>
        <w:t>ou une carte par véhicule ?</w:t>
      </w:r>
    </w:p>
    <w:p w14:paraId="4DEA836B" w14:textId="77777777" w:rsidR="007F1F56" w:rsidRPr="0062357B" w:rsidRDefault="007F1F56" w:rsidP="007F1F56">
      <w:pPr>
        <w:pStyle w:val="NormalWeb"/>
        <w:numPr>
          <w:ilvl w:val="0"/>
          <w:numId w:val="3"/>
        </w:numPr>
        <w:spacing w:before="0" w:beforeAutospacing="0" w:after="0" w:afterAutospacing="0"/>
        <w:ind w:left="142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Faut-il ne pas avoir de place de parking privé ?</w:t>
      </w:r>
    </w:p>
    <w:p w14:paraId="38C07058" w14:textId="77777777" w:rsidR="007F1F56" w:rsidRDefault="007F1F56" w:rsidP="007F1F56">
      <w:pPr>
        <w:spacing w:after="0"/>
        <w:ind w:left="708"/>
      </w:pPr>
      <w:r>
        <w:t>Informations figurant sur la carte</w:t>
      </w:r>
    </w:p>
    <w:p w14:paraId="49A2BCF4" w14:textId="77777777" w:rsidR="007F1F56" w:rsidRDefault="007F1F56" w:rsidP="007F1F56">
      <w:pPr>
        <w:spacing w:after="0"/>
        <w:ind w:left="708"/>
      </w:pPr>
      <w:r>
        <w:t>Comment les résidents peuvent-ils obtenir cette carte ?</w:t>
      </w:r>
    </w:p>
    <w:p w14:paraId="0337C672" w14:textId="77777777" w:rsidR="007F1F56" w:rsidRDefault="007F1F56" w:rsidP="007F1F56">
      <w:pPr>
        <w:pStyle w:val="Paragraphedeliste"/>
        <w:numPr>
          <w:ilvl w:val="0"/>
          <w:numId w:val="2"/>
        </w:numPr>
        <w:spacing w:after="0"/>
        <w:ind w:left="1428"/>
      </w:pPr>
      <w:r>
        <w:t>Documents à présenter (carte grise, avis d’imposition…)</w:t>
      </w:r>
    </w:p>
    <w:p w14:paraId="0DC4A2D0" w14:textId="77777777" w:rsidR="007F1F56" w:rsidRDefault="007F1F56" w:rsidP="007F1F56">
      <w:pPr>
        <w:pStyle w:val="Paragraphedeliste"/>
        <w:numPr>
          <w:ilvl w:val="0"/>
          <w:numId w:val="2"/>
        </w:numPr>
        <w:spacing w:after="0"/>
        <w:ind w:left="1428"/>
      </w:pPr>
      <w:r>
        <w:t>coût annuel de la carte</w:t>
      </w:r>
    </w:p>
    <w:p w14:paraId="4BA6BD29" w14:textId="77777777" w:rsidR="007F1F56" w:rsidRDefault="007F1F56" w:rsidP="007F1F56">
      <w:pPr>
        <w:pStyle w:val="Paragraphedeliste"/>
        <w:numPr>
          <w:ilvl w:val="0"/>
          <w:numId w:val="2"/>
        </w:numPr>
        <w:spacing w:after="0"/>
        <w:ind w:left="1428"/>
      </w:pPr>
      <w:r>
        <w:t>coût d’un remplacement de carte  </w:t>
      </w:r>
    </w:p>
    <w:p w14:paraId="0DDDE965" w14:textId="767D3C7F" w:rsidR="00DE738E" w:rsidRDefault="00DE738E" w:rsidP="00DE738E">
      <w:pPr>
        <w:spacing w:before="120" w:after="0"/>
        <w:ind w:left="360"/>
      </w:pPr>
      <w:r>
        <w:t>S’il n’y a pas de carte, comment sont identifiés les véhicules des résidents ?</w:t>
      </w:r>
    </w:p>
    <w:p w14:paraId="41F552E0" w14:textId="5DB4910B" w:rsidR="00DE738E" w:rsidRDefault="00DE738E" w:rsidP="00DE738E">
      <w:pPr>
        <w:spacing w:before="120" w:after="0"/>
        <w:ind w:left="360"/>
      </w:pPr>
      <w:r>
        <w:t>Les deux-roues immatriculés (motos et scooters) sont-ils astreints aux mêmes contraintes que les automobiles ?</w:t>
      </w:r>
    </w:p>
    <w:p w14:paraId="47617002" w14:textId="77777777" w:rsidR="007F1F56" w:rsidRDefault="007F1F56" w:rsidP="007F1F56">
      <w:pPr>
        <w:spacing w:before="120" w:after="0"/>
        <w:ind w:left="360"/>
      </w:pPr>
      <w:r>
        <w:t>Comment sont traités les cas suivants :</w:t>
      </w:r>
    </w:p>
    <w:p w14:paraId="0012E063" w14:textId="77777777" w:rsidR="007F1F56" w:rsidRDefault="007F1F56" w:rsidP="007F1F56">
      <w:pPr>
        <w:pStyle w:val="Paragraphedeliste"/>
        <w:numPr>
          <w:ilvl w:val="0"/>
          <w:numId w:val="4"/>
        </w:numPr>
        <w:spacing w:after="0"/>
        <w:ind w:left="1080"/>
      </w:pPr>
      <w:r>
        <w:t>Véhicule de location à immatriculation variable</w:t>
      </w:r>
    </w:p>
    <w:p w14:paraId="6F36D967" w14:textId="77777777" w:rsidR="007F1F56" w:rsidRDefault="007F1F56" w:rsidP="007F1F56">
      <w:pPr>
        <w:pStyle w:val="Paragraphedeliste"/>
        <w:numPr>
          <w:ilvl w:val="0"/>
          <w:numId w:val="4"/>
        </w:numPr>
        <w:spacing w:after="0"/>
        <w:ind w:left="1080"/>
      </w:pPr>
      <w:r>
        <w:t>Véhicule de fonction à immatriculation variable</w:t>
      </w:r>
    </w:p>
    <w:p w14:paraId="2F34440C" w14:textId="2EB7B5E7" w:rsidR="00DE738E" w:rsidRDefault="00DE738E" w:rsidP="007F1F56">
      <w:pPr>
        <w:pStyle w:val="Paragraphedeliste"/>
        <w:numPr>
          <w:ilvl w:val="0"/>
          <w:numId w:val="4"/>
        </w:numPr>
        <w:spacing w:after="0"/>
        <w:ind w:left="1080"/>
      </w:pPr>
      <w:r>
        <w:t xml:space="preserve">Véhicules des loueurs de voitures comme </w:t>
      </w:r>
      <w:proofErr w:type="spellStart"/>
      <w:r>
        <w:t>Getaround</w:t>
      </w:r>
      <w:proofErr w:type="spellEnd"/>
    </w:p>
    <w:p w14:paraId="263F4167" w14:textId="77777777" w:rsidR="007F1F56" w:rsidRDefault="007F1F56" w:rsidP="007F1F56">
      <w:pPr>
        <w:pStyle w:val="Paragraphedeliste"/>
        <w:numPr>
          <w:ilvl w:val="0"/>
          <w:numId w:val="4"/>
        </w:numPr>
        <w:spacing w:after="0"/>
        <w:ind w:left="1080"/>
      </w:pPr>
      <w:r>
        <w:t>Véhicules de livraison</w:t>
      </w:r>
    </w:p>
    <w:p w14:paraId="63BCCCC8" w14:textId="77777777" w:rsidR="007F1F56" w:rsidRDefault="007F1F56" w:rsidP="007F1F56">
      <w:pPr>
        <w:pStyle w:val="Paragraphedeliste"/>
        <w:numPr>
          <w:ilvl w:val="0"/>
          <w:numId w:val="4"/>
        </w:numPr>
        <w:spacing w:after="0"/>
        <w:ind w:left="1080"/>
      </w:pPr>
      <w:r>
        <w:t>Personnes handicapées</w:t>
      </w:r>
    </w:p>
    <w:p w14:paraId="5D08EF9E" w14:textId="77777777" w:rsidR="007F1F56" w:rsidRDefault="007F1F56" w:rsidP="007F1F56">
      <w:pPr>
        <w:pStyle w:val="Paragraphedeliste"/>
        <w:numPr>
          <w:ilvl w:val="0"/>
          <w:numId w:val="4"/>
        </w:numPr>
        <w:spacing w:after="0"/>
        <w:ind w:left="1080"/>
      </w:pPr>
      <w:r>
        <w:t>Médecins et personnels de santé</w:t>
      </w:r>
    </w:p>
    <w:p w14:paraId="3ADD6DDF" w14:textId="77777777" w:rsidR="007F1F56" w:rsidRDefault="007F1F56" w:rsidP="007F1F56">
      <w:pPr>
        <w:pStyle w:val="Paragraphedeliste"/>
        <w:numPr>
          <w:ilvl w:val="0"/>
          <w:numId w:val="4"/>
        </w:numPr>
        <w:spacing w:after="0"/>
        <w:ind w:left="1080"/>
      </w:pPr>
      <w:r>
        <w:t>Clients des médecins et personnels de santé</w:t>
      </w:r>
    </w:p>
    <w:p w14:paraId="5BCCC5F2" w14:textId="1D2F3A93" w:rsidR="007F1F56" w:rsidRDefault="007F1F56" w:rsidP="007F1F56">
      <w:pPr>
        <w:pStyle w:val="Paragraphedeliste"/>
        <w:numPr>
          <w:ilvl w:val="0"/>
          <w:numId w:val="4"/>
        </w:numPr>
        <w:spacing w:after="0"/>
        <w:ind w:left="1080"/>
      </w:pPr>
      <w:r>
        <w:t>Clients des commerces, des restaurants, du marché …</w:t>
      </w:r>
    </w:p>
    <w:p w14:paraId="2779DB47" w14:textId="62D48615" w:rsidR="00DE738E" w:rsidRDefault="00DE738E" w:rsidP="007F1F56">
      <w:pPr>
        <w:pStyle w:val="Paragraphedeliste"/>
        <w:numPr>
          <w:ilvl w:val="0"/>
          <w:numId w:val="4"/>
        </w:numPr>
        <w:spacing w:after="0"/>
        <w:ind w:left="1080"/>
      </w:pPr>
      <w:r>
        <w:t>Clients des garages ( Le Maire s’en occupe personnellement)</w:t>
      </w:r>
    </w:p>
    <w:p w14:paraId="59D2CF1F" w14:textId="77777777" w:rsidR="007F1F56" w:rsidRDefault="007F1F56" w:rsidP="007F1F56">
      <w:pPr>
        <w:pStyle w:val="Paragraphedeliste"/>
        <w:numPr>
          <w:ilvl w:val="0"/>
          <w:numId w:val="4"/>
        </w:numPr>
        <w:spacing w:after="0"/>
        <w:ind w:left="1080"/>
      </w:pPr>
      <w:r>
        <w:t>Usagers des lieux culturels</w:t>
      </w:r>
    </w:p>
    <w:p w14:paraId="0760BBEC" w14:textId="77777777" w:rsidR="007F1F56" w:rsidRDefault="007F1F56" w:rsidP="007F1F56">
      <w:pPr>
        <w:pStyle w:val="Paragraphedeliste"/>
        <w:numPr>
          <w:ilvl w:val="0"/>
          <w:numId w:val="4"/>
        </w:numPr>
        <w:spacing w:after="0"/>
        <w:ind w:left="1080"/>
      </w:pPr>
      <w:r>
        <w:t>Personnes non-résidentes travaillant sur la commune</w:t>
      </w:r>
    </w:p>
    <w:p w14:paraId="2515F02D" w14:textId="77777777" w:rsidR="007F1F56" w:rsidRDefault="007F1F56" w:rsidP="007F1F56">
      <w:pPr>
        <w:pStyle w:val="Paragraphedeliste"/>
        <w:numPr>
          <w:ilvl w:val="0"/>
          <w:numId w:val="4"/>
        </w:numPr>
        <w:spacing w:after="0"/>
        <w:ind w:left="1080"/>
      </w:pPr>
      <w:r>
        <w:t>Personnes en visite chez des personnes de la commune</w:t>
      </w:r>
    </w:p>
    <w:p w14:paraId="39B010AC" w14:textId="77777777" w:rsidR="007F1F56" w:rsidRDefault="007F1F56" w:rsidP="007F1F56">
      <w:pPr>
        <w:spacing w:before="120" w:after="0"/>
        <w:ind w:left="360"/>
      </w:pPr>
      <w:r>
        <w:t>Y a-t-il des cartes spéciales, assorties ou non de tarifs réduits ?</w:t>
      </w:r>
    </w:p>
    <w:p w14:paraId="68AC2BD1" w14:textId="77777777" w:rsidR="007F1F56" w:rsidRDefault="007F1F56" w:rsidP="007F1F56">
      <w:pPr>
        <w:spacing w:before="120" w:after="0"/>
        <w:ind w:left="360"/>
      </w:pPr>
      <w:r>
        <w:t>Modalités de paiement du stationnement :</w:t>
      </w:r>
    </w:p>
    <w:p w14:paraId="3019E105" w14:textId="77777777" w:rsidR="007F1F56" w:rsidRDefault="007F1F56" w:rsidP="007F1F56">
      <w:pPr>
        <w:pStyle w:val="Paragraphedeliste"/>
        <w:numPr>
          <w:ilvl w:val="0"/>
          <w:numId w:val="5"/>
        </w:numPr>
        <w:spacing w:after="0"/>
        <w:ind w:left="1080"/>
      </w:pPr>
      <w:r>
        <w:t>horodateurs, ou parcmètres ?</w:t>
      </w:r>
    </w:p>
    <w:p w14:paraId="6BDA4C76" w14:textId="77777777" w:rsidR="007F1F56" w:rsidRDefault="007F1F56" w:rsidP="007F1F56">
      <w:pPr>
        <w:pStyle w:val="Paragraphedeliste"/>
        <w:numPr>
          <w:ilvl w:val="0"/>
          <w:numId w:val="5"/>
        </w:numPr>
        <w:spacing w:after="0"/>
        <w:ind w:left="1080"/>
      </w:pPr>
      <w:r>
        <w:t>Peut-on payer avec des pièces , ou avec une carte de crédit ?</w:t>
      </w:r>
    </w:p>
    <w:p w14:paraId="30B44E4B" w14:textId="77777777" w:rsidR="007F1F56" w:rsidRDefault="007F1F56" w:rsidP="007F1F56">
      <w:pPr>
        <w:pStyle w:val="Paragraphedeliste"/>
        <w:numPr>
          <w:ilvl w:val="0"/>
          <w:numId w:val="5"/>
        </w:numPr>
        <w:spacing w:after="0"/>
        <w:ind w:left="1080"/>
      </w:pPr>
      <w:r>
        <w:t>Peut-on payer par internet ?</w:t>
      </w:r>
    </w:p>
    <w:p w14:paraId="1117510D" w14:textId="77777777" w:rsidR="007F1F56" w:rsidRDefault="007F1F56" w:rsidP="007F1F56">
      <w:pPr>
        <w:spacing w:before="120" w:after="0"/>
        <w:ind w:left="426"/>
      </w:pPr>
      <w:r>
        <w:t>Prestataire(s)</w:t>
      </w:r>
    </w:p>
    <w:p w14:paraId="468D0F74" w14:textId="24427B7C" w:rsidR="007F1F56" w:rsidRDefault="007F1F56" w:rsidP="007F1F56">
      <w:pPr>
        <w:spacing w:after="0"/>
        <w:ind w:left="708"/>
      </w:pPr>
      <w:r>
        <w:t>La commune a</w:t>
      </w:r>
      <w:r w:rsidR="00DE738E">
        <w:t>-</w:t>
      </w:r>
      <w:r>
        <w:t>t-elle passé un contrat avec une société extérieure ? Laquelle ?</w:t>
      </w:r>
    </w:p>
    <w:p w14:paraId="2C96A3AB" w14:textId="77777777" w:rsidR="007F1F56" w:rsidRDefault="007F1F56" w:rsidP="007F1F56">
      <w:pPr>
        <w:spacing w:after="0"/>
        <w:ind w:left="708"/>
      </w:pPr>
      <w:r>
        <w:t>Pour quelles prestations ?</w:t>
      </w:r>
    </w:p>
    <w:p w14:paraId="2A119863" w14:textId="77777777" w:rsidR="007F1F56" w:rsidRDefault="007F1F56" w:rsidP="007F1F56">
      <w:pPr>
        <w:pStyle w:val="Paragraphedeliste"/>
        <w:numPr>
          <w:ilvl w:val="0"/>
          <w:numId w:val="5"/>
        </w:numPr>
        <w:spacing w:after="0"/>
        <w:ind w:left="1788"/>
      </w:pPr>
      <w:r>
        <w:t>installation des horodateurs</w:t>
      </w:r>
    </w:p>
    <w:p w14:paraId="000FC976" w14:textId="77777777" w:rsidR="007F1F56" w:rsidRDefault="007F1F56" w:rsidP="007F1F56">
      <w:pPr>
        <w:pStyle w:val="Paragraphedeliste"/>
        <w:numPr>
          <w:ilvl w:val="0"/>
          <w:numId w:val="5"/>
        </w:numPr>
        <w:spacing w:after="0"/>
        <w:ind w:left="1788"/>
      </w:pPr>
      <w:r>
        <w:t xml:space="preserve">gestion des parcmètres </w:t>
      </w:r>
    </w:p>
    <w:p w14:paraId="6D353595" w14:textId="1AFCF878" w:rsidR="00DE738E" w:rsidRDefault="00DE738E" w:rsidP="007F1F56">
      <w:pPr>
        <w:pStyle w:val="Paragraphedeliste"/>
        <w:numPr>
          <w:ilvl w:val="0"/>
          <w:numId w:val="5"/>
        </w:numPr>
        <w:spacing w:after="0"/>
        <w:ind w:left="1788"/>
      </w:pPr>
      <w:r>
        <w:t>fourniture des cartes ou enregistrement des véhicules des résidents</w:t>
      </w:r>
    </w:p>
    <w:p w14:paraId="78B06FE2" w14:textId="75D4E39D" w:rsidR="007F1F56" w:rsidRDefault="007F1F56" w:rsidP="007F1F56">
      <w:pPr>
        <w:pStyle w:val="Paragraphedeliste"/>
        <w:numPr>
          <w:ilvl w:val="0"/>
          <w:numId w:val="5"/>
        </w:numPr>
        <w:spacing w:after="0"/>
        <w:ind w:left="1788"/>
      </w:pPr>
      <w:r>
        <w:t>contraventions</w:t>
      </w:r>
    </w:p>
    <w:p w14:paraId="06A63F32" w14:textId="77777777" w:rsidR="00DE738E" w:rsidRDefault="00DE738E" w:rsidP="007F1F56">
      <w:pPr>
        <w:spacing w:after="0"/>
        <w:ind w:left="708"/>
      </w:pPr>
      <w:r>
        <w:lastRenderedPageBreak/>
        <w:t>Combien de temps a duré la mise en place du nouveau système ?</w:t>
      </w:r>
    </w:p>
    <w:p w14:paraId="23C11DE7" w14:textId="69A008A8" w:rsidR="007F1F56" w:rsidRDefault="007F1F56" w:rsidP="007F1F56">
      <w:pPr>
        <w:spacing w:after="0"/>
        <w:ind w:left="708"/>
      </w:pPr>
      <w:r>
        <w:t>Co</w:t>
      </w:r>
      <w:r w:rsidR="00DE738E">
        <w:t>û</w:t>
      </w:r>
      <w:r>
        <w:t>t de ce contrat pour la commune ?</w:t>
      </w:r>
    </w:p>
    <w:p w14:paraId="42A4DE4A" w14:textId="77777777" w:rsidR="007F1F56" w:rsidRDefault="007F1F56" w:rsidP="007F1F56">
      <w:pPr>
        <w:spacing w:after="0"/>
        <w:ind w:left="708"/>
      </w:pPr>
      <w:r>
        <w:t>Durée de l’engagement ?</w:t>
      </w:r>
    </w:p>
    <w:p w14:paraId="2F29197E" w14:textId="77777777" w:rsidR="007F1F56" w:rsidRDefault="007F1F56" w:rsidP="007F1F56">
      <w:pPr>
        <w:spacing w:before="120" w:after="0"/>
        <w:ind w:left="360"/>
      </w:pPr>
      <w:r>
        <w:t>Le système donne-t-il satisfaction ?</w:t>
      </w:r>
    </w:p>
    <w:p w14:paraId="56C3B21E" w14:textId="77777777" w:rsidR="007F1F56" w:rsidRDefault="007F1F56" w:rsidP="007F1F56">
      <w:pPr>
        <w:spacing w:after="0"/>
        <w:ind w:left="360"/>
      </w:pPr>
      <w:r>
        <w:t>Y a-t-il des projets d’amélioration ? Lesquels ?</w:t>
      </w:r>
    </w:p>
    <w:p w14:paraId="4948578F" w14:textId="77777777" w:rsidR="00421E0C" w:rsidRDefault="00421E0C"/>
    <w:sectPr w:rsidR="00421E0C" w:rsidSect="00155795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002F"/>
    <w:multiLevelType w:val="hybridMultilevel"/>
    <w:tmpl w:val="8D9CF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A23E4"/>
    <w:multiLevelType w:val="hybridMultilevel"/>
    <w:tmpl w:val="4300C45E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51DB79AD"/>
    <w:multiLevelType w:val="hybridMultilevel"/>
    <w:tmpl w:val="B0B48F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37A3D"/>
    <w:multiLevelType w:val="hybridMultilevel"/>
    <w:tmpl w:val="73F85E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F518A"/>
    <w:multiLevelType w:val="hybridMultilevel"/>
    <w:tmpl w:val="B4CC8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924167">
    <w:abstractNumId w:val="4"/>
  </w:num>
  <w:num w:numId="2" w16cid:durableId="302927753">
    <w:abstractNumId w:val="3"/>
  </w:num>
  <w:num w:numId="3" w16cid:durableId="184253514">
    <w:abstractNumId w:val="1"/>
  </w:num>
  <w:num w:numId="4" w16cid:durableId="104926137">
    <w:abstractNumId w:val="0"/>
  </w:num>
  <w:num w:numId="5" w16cid:durableId="1997565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56"/>
    <w:rsid w:val="00155795"/>
    <w:rsid w:val="002537E3"/>
    <w:rsid w:val="00421E0C"/>
    <w:rsid w:val="007F1F56"/>
    <w:rsid w:val="00DE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5B87"/>
  <w15:chartTrackingRefBased/>
  <w15:docId w15:val="{7AC6F016-0BA7-46AC-8E80-31FB8D05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F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1F56"/>
    <w:pPr>
      <w:spacing w:after="160" w:line="259" w:lineRule="auto"/>
      <w:ind w:left="720"/>
      <w:contextualSpacing/>
    </w:pPr>
    <w:rPr>
      <w:kern w:val="0"/>
    </w:rPr>
  </w:style>
  <w:style w:type="paragraph" w:styleId="NormalWeb">
    <w:name w:val="Normal (Web)"/>
    <w:basedOn w:val="Normal"/>
    <w:uiPriority w:val="99"/>
    <w:semiHidden/>
    <w:unhideWhenUsed/>
    <w:rsid w:val="007F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340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Delahaye</dc:creator>
  <cp:keywords/>
  <dc:description/>
  <cp:lastModifiedBy>Manon BERRUER</cp:lastModifiedBy>
  <cp:revision>3</cp:revision>
  <dcterms:created xsi:type="dcterms:W3CDTF">2023-06-03T08:27:00Z</dcterms:created>
  <dcterms:modified xsi:type="dcterms:W3CDTF">2023-07-07T07:40:00Z</dcterms:modified>
</cp:coreProperties>
</file>